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27" w:before="76" w:after="0"/>
        <w:ind w:hanging="0" w:left="0" w:right="55"/>
        <w:jc w:val="center"/>
        <w:rPr>
          <w:b/>
          <w:sz w:val="20"/>
        </w:rPr>
      </w:pPr>
      <w:r>
        <w:rPr>
          <w:b w:val="false"/>
          <w:bCs w:val="false"/>
          <w:spacing w:val="-2"/>
          <w:sz w:val="20"/>
        </w:rPr>
        <w:t>Программа</w:t>
      </w:r>
      <w:r>
        <w:rPr>
          <w:b w:val="false"/>
          <w:bCs w:val="false"/>
          <w:spacing w:val="-8"/>
          <w:sz w:val="20"/>
        </w:rPr>
        <w:t xml:space="preserve"> </w:t>
      </w:r>
      <w:r>
        <w:rPr>
          <w:b w:val="false"/>
          <w:bCs w:val="false"/>
          <w:spacing w:val="-2"/>
          <w:sz w:val="20"/>
        </w:rPr>
        <w:t>курса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"</w:t>
      </w:r>
      <w:r>
        <w:rPr>
          <w:b/>
          <w:spacing w:val="-2"/>
          <w:sz w:val="20"/>
          <w:lang w:val="ru-RU"/>
        </w:rPr>
        <w:t>Комплексного анализа</w:t>
      </w:r>
      <w:r>
        <w:rPr>
          <w:b/>
          <w:spacing w:val="-2"/>
          <w:sz w:val="20"/>
        </w:rPr>
        <w:t>"</w:t>
      </w:r>
      <w:r>
        <w:rPr>
          <w:b/>
          <w:spacing w:val="-2"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 w:val="false"/>
          <w:bCs w:val="false"/>
          <w:spacing w:val="-2"/>
          <w:sz w:val="20"/>
        </w:rPr>
        <w:t xml:space="preserve">осень 2024,  НМУ </w:t>
      </w:r>
    </w:p>
    <w:p>
      <w:pPr>
        <w:pStyle w:val="Normal"/>
        <w:spacing w:before="8" w:after="0"/>
        <w:ind w:hanging="0" w:left="0" w:right="44"/>
        <w:jc w:val="center"/>
        <w:rPr>
          <w:b w:val="false"/>
          <w:bCs w:val="false"/>
        </w:rPr>
      </w:pPr>
      <w:r>
        <w:rPr>
          <w:b w:val="false"/>
          <w:bCs w:val="false"/>
          <w:sz w:val="20"/>
        </w:rPr>
        <w:t>В.К.</w:t>
      </w:r>
      <w:r>
        <w:rPr>
          <w:b w:val="false"/>
          <w:bCs w:val="false"/>
          <w:spacing w:val="-11"/>
          <w:sz w:val="20"/>
        </w:rPr>
        <w:t xml:space="preserve"> </w:t>
      </w:r>
      <w:r>
        <w:rPr>
          <w:b w:val="false"/>
          <w:bCs w:val="false"/>
          <w:spacing w:val="-2"/>
          <w:sz w:val="20"/>
        </w:rPr>
        <w:t>Белошапка</w:t>
      </w:r>
    </w:p>
    <w:p>
      <w:pPr>
        <w:pStyle w:val="BodyText"/>
        <w:ind w:left="0" w:righ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6" w:after="0"/>
        <w:ind w:left="0" w:righ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2" w:before="0" w:after="0"/>
        <w:ind w:hanging="0" w:left="118" w:right="1058"/>
        <w:jc w:val="both"/>
        <w:rPr>
          <w:sz w:val="22"/>
        </w:rPr>
      </w:pPr>
      <w:r>
        <w:rPr>
          <w:sz w:val="22"/>
        </w:rPr>
        <w:t xml:space="preserve">Связь между </w:t>
      </w:r>
      <w:r>
        <w:rPr>
          <w:b/>
          <w:sz w:val="22"/>
        </w:rPr>
        <w:t>C</w:t>
      </w:r>
      <w:r>
        <w:rPr>
          <w:sz w:val="22"/>
        </w:rPr>
        <w:t xml:space="preserve">–дифференцируемостью и </w:t>
      </w:r>
      <w:r>
        <w:rPr>
          <w:b/>
          <w:sz w:val="22"/>
        </w:rPr>
        <w:t>R</w:t>
      </w:r>
      <w:r>
        <w:rPr>
          <w:sz w:val="22"/>
        </w:rPr>
        <w:t>–дифференцируемостью. Комплексные теоремы о неявной и обратной функциях.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hanging="0" w:left="118" w:right="625"/>
        <w:jc w:val="both"/>
        <w:rPr>
          <w:sz w:val="22"/>
        </w:rPr>
      </w:pPr>
      <w:r>
        <w:rPr>
          <w:sz w:val="22"/>
        </w:rPr>
        <w:t xml:space="preserve">Конформность линейного отображения, конформность в точке, связь с </w:t>
      </w:r>
      <w:r>
        <w:rPr>
          <w:b/>
          <w:sz w:val="22"/>
        </w:rPr>
        <w:t>C</w:t>
      </w:r>
      <w:r>
        <w:rPr>
          <w:sz w:val="22"/>
        </w:rPr>
        <w:t xml:space="preserve">– дифференцируемостью, конформное отображение области. Длины и площади при конформном </w:t>
      </w:r>
      <w:r>
        <w:rPr>
          <w:spacing w:val="-2"/>
          <w:sz w:val="22"/>
        </w:rPr>
        <w:t>отображении.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hanging="0" w:left="118" w:right="503"/>
        <w:jc w:val="both"/>
        <w:rPr>
          <w:sz w:val="22"/>
        </w:rPr>
      </w:pPr>
      <w:r>
        <w:rPr>
          <w:sz w:val="22"/>
        </w:rPr>
        <w:t>Группы</w:t>
      </w:r>
      <w:r>
        <w:rPr>
          <w:spacing w:val="-8"/>
          <w:sz w:val="22"/>
        </w:rPr>
        <w:t xml:space="preserve"> </w:t>
      </w:r>
      <w:r>
        <w:rPr>
          <w:sz w:val="22"/>
        </w:rPr>
        <w:t>конформных автоморфизмов сферы и плоскости, лемма Шварца, автоморфизмы</w:t>
      </w:r>
      <w:r>
        <w:rPr>
          <w:spacing w:val="-14"/>
          <w:sz w:val="22"/>
        </w:rPr>
        <w:t xml:space="preserve"> </w:t>
      </w:r>
      <w:r>
        <w:rPr>
          <w:sz w:val="22"/>
        </w:rPr>
        <w:t>круга, попарная неэквивалентность этих трех областей.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hanging="0" w:left="118" w:right="1202"/>
        <w:jc w:val="left"/>
        <w:rPr>
          <w:sz w:val="22"/>
        </w:rPr>
      </w:pPr>
      <w:r>
        <w:rPr>
          <w:sz w:val="22"/>
        </w:rPr>
        <w:t>Интеграл</w:t>
      </w:r>
      <w:r>
        <w:rPr>
          <w:spacing w:val="40"/>
          <w:sz w:val="22"/>
        </w:rPr>
        <w:t xml:space="preserve"> </w:t>
      </w:r>
      <w:r>
        <w:rPr>
          <w:sz w:val="22"/>
        </w:rPr>
        <w:t>по</w:t>
      </w:r>
      <w:r>
        <w:rPr>
          <w:spacing w:val="80"/>
          <w:sz w:val="22"/>
        </w:rPr>
        <w:t xml:space="preserve"> </w:t>
      </w:r>
      <w:r>
        <w:rPr>
          <w:sz w:val="22"/>
        </w:rPr>
        <w:t>кривой,</w:t>
      </w:r>
      <w:r>
        <w:rPr>
          <w:spacing w:val="80"/>
          <w:sz w:val="22"/>
        </w:rPr>
        <w:t xml:space="preserve"> </w:t>
      </w:r>
      <w:r>
        <w:rPr>
          <w:sz w:val="22"/>
        </w:rPr>
        <w:t>его</w:t>
      </w:r>
      <w:r>
        <w:rPr>
          <w:spacing w:val="40"/>
          <w:sz w:val="22"/>
        </w:rPr>
        <w:t xml:space="preserve"> </w:t>
      </w:r>
      <w:r>
        <w:rPr>
          <w:sz w:val="22"/>
        </w:rPr>
        <w:t>свойства.</w:t>
      </w:r>
      <w:r>
        <w:rPr>
          <w:spacing w:val="80"/>
          <w:sz w:val="22"/>
        </w:rPr>
        <w:t xml:space="preserve"> </w:t>
      </w:r>
      <w:r>
        <w:rPr>
          <w:sz w:val="22"/>
        </w:rPr>
        <w:t>Первообразная</w:t>
      </w:r>
      <w:r>
        <w:rPr>
          <w:spacing w:val="79"/>
          <w:sz w:val="22"/>
        </w:rPr>
        <w:t xml:space="preserve"> </w:t>
      </w:r>
      <w:r>
        <w:rPr>
          <w:sz w:val="22"/>
        </w:rPr>
        <w:t>и</w:t>
      </w:r>
      <w:r>
        <w:rPr>
          <w:spacing w:val="80"/>
          <w:sz w:val="22"/>
        </w:rPr>
        <w:t xml:space="preserve"> </w:t>
      </w:r>
      <w:r>
        <w:rPr>
          <w:sz w:val="22"/>
        </w:rPr>
        <w:t>формула</w:t>
      </w:r>
      <w:r>
        <w:rPr>
          <w:spacing w:val="80"/>
          <w:sz w:val="22"/>
        </w:rPr>
        <w:t xml:space="preserve"> </w:t>
      </w:r>
      <w:r>
        <w:rPr>
          <w:sz w:val="22"/>
        </w:rPr>
        <w:t>Ньютона-Лейбница. Критерий существования первообразной в произвольной области.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hanging="0" w:left="118" w:right="491"/>
        <w:jc w:val="left"/>
        <w:rPr>
          <w:sz w:val="22"/>
        </w:rPr>
      </w:pPr>
      <w:r>
        <w:rPr>
          <w:sz w:val="22"/>
        </w:rPr>
        <w:t>Лемма</w:t>
      </w:r>
      <w:r>
        <w:rPr>
          <w:spacing w:val="76"/>
          <w:sz w:val="22"/>
        </w:rPr>
        <w:t xml:space="preserve"> </w:t>
      </w:r>
      <w:r>
        <w:rPr>
          <w:sz w:val="22"/>
        </w:rPr>
        <w:t>Гурса,</w:t>
      </w:r>
      <w:r>
        <w:rPr>
          <w:spacing w:val="76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80"/>
          <w:sz w:val="22"/>
        </w:rPr>
        <w:t xml:space="preserve"> </w:t>
      </w:r>
      <w:r>
        <w:rPr>
          <w:sz w:val="22"/>
        </w:rPr>
        <w:t>о</w:t>
      </w:r>
      <w:r>
        <w:rPr>
          <w:spacing w:val="77"/>
          <w:sz w:val="22"/>
        </w:rPr>
        <w:t xml:space="preserve"> </w:t>
      </w:r>
      <w:r>
        <w:rPr>
          <w:sz w:val="22"/>
        </w:rPr>
        <w:t>существовании</w:t>
      </w:r>
      <w:r>
        <w:rPr>
          <w:spacing w:val="78"/>
          <w:sz w:val="22"/>
        </w:rPr>
        <w:t xml:space="preserve"> </w:t>
      </w:r>
      <w:r>
        <w:rPr>
          <w:sz w:val="22"/>
        </w:rPr>
        <w:t>первообразной,</w:t>
      </w:r>
      <w:r>
        <w:rPr>
          <w:spacing w:val="77"/>
          <w:sz w:val="22"/>
        </w:rPr>
        <w:t xml:space="preserve"> </w:t>
      </w:r>
      <w:r>
        <w:rPr>
          <w:sz w:val="22"/>
        </w:rPr>
        <w:t>интегральная</w:t>
      </w:r>
      <w:r>
        <w:rPr>
          <w:spacing w:val="74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76"/>
          <w:sz w:val="22"/>
        </w:rPr>
        <w:t xml:space="preserve"> </w:t>
      </w:r>
      <w:r>
        <w:rPr>
          <w:sz w:val="22"/>
        </w:rPr>
        <w:t>Коши</w:t>
      </w:r>
      <w:r>
        <w:rPr>
          <w:spacing w:val="80"/>
          <w:sz w:val="22"/>
        </w:rPr>
        <w:t xml:space="preserve"> </w:t>
      </w:r>
      <w:r>
        <w:rPr>
          <w:sz w:val="22"/>
        </w:rPr>
        <w:t>для односвязной области.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exact" w:line="251" w:before="0" w:after="0"/>
        <w:ind w:hanging="237" w:left="355" w:right="0"/>
        <w:jc w:val="left"/>
        <w:rPr>
          <w:sz w:val="22"/>
        </w:rPr>
      </w:pPr>
      <w:r>
        <w:rPr>
          <w:spacing w:val="-2"/>
          <w:sz w:val="22"/>
        </w:rPr>
        <w:t>Интегральная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теорема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Коши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для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многосвязной</w:t>
      </w:r>
      <w:r>
        <w:rPr>
          <w:spacing w:val="4"/>
          <w:sz w:val="22"/>
        </w:rPr>
        <w:t xml:space="preserve"> </w:t>
      </w:r>
      <w:r>
        <w:rPr>
          <w:spacing w:val="-2"/>
          <w:sz w:val="22"/>
        </w:rPr>
        <w:t>области.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Интегральная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формула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Коши.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exact" w:line="252" w:before="0" w:after="0"/>
        <w:ind w:hanging="237" w:left="355" w:right="0"/>
        <w:jc w:val="left"/>
        <w:rPr>
          <w:sz w:val="22"/>
        </w:rPr>
      </w:pPr>
      <w:r>
        <w:rPr>
          <w:sz w:val="22"/>
        </w:rPr>
        <w:t>Теорема</w:t>
      </w:r>
      <w:r>
        <w:rPr>
          <w:spacing w:val="-9"/>
          <w:sz w:val="22"/>
        </w:rPr>
        <w:t xml:space="preserve"> </w:t>
      </w:r>
      <w:r>
        <w:rPr>
          <w:sz w:val="22"/>
        </w:rPr>
        <w:t>о</w:t>
      </w:r>
      <w:r>
        <w:rPr>
          <w:spacing w:val="-13"/>
          <w:sz w:val="22"/>
        </w:rPr>
        <w:t xml:space="preserve"> </w:t>
      </w:r>
      <w:r>
        <w:rPr>
          <w:sz w:val="22"/>
        </w:rPr>
        <w:t>разложении</w:t>
      </w:r>
      <w:r>
        <w:rPr>
          <w:spacing w:val="-12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ряд</w:t>
      </w:r>
      <w:r>
        <w:rPr>
          <w:spacing w:val="-9"/>
          <w:sz w:val="22"/>
        </w:rPr>
        <w:t xml:space="preserve"> </w:t>
      </w:r>
      <w:r>
        <w:rPr>
          <w:sz w:val="22"/>
        </w:rPr>
        <w:t>Тейлора,</w:t>
      </w:r>
      <w:r>
        <w:rPr>
          <w:spacing w:val="-14"/>
          <w:sz w:val="22"/>
        </w:rPr>
        <w:t xml:space="preserve"> </w:t>
      </w:r>
      <w:r>
        <w:rPr>
          <w:sz w:val="22"/>
        </w:rPr>
        <w:t>неравенства</w:t>
      </w:r>
      <w:r>
        <w:rPr>
          <w:spacing w:val="-13"/>
          <w:sz w:val="22"/>
        </w:rPr>
        <w:t xml:space="preserve"> </w:t>
      </w:r>
      <w:r>
        <w:rPr>
          <w:sz w:val="22"/>
        </w:rPr>
        <w:t>Коши,</w:t>
      </w:r>
      <w:r>
        <w:rPr>
          <w:spacing w:val="-13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Лиувилля.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hanging="0" w:left="118" w:right="491"/>
        <w:jc w:val="left"/>
        <w:rPr>
          <w:sz w:val="22"/>
        </w:rPr>
      </w:pPr>
      <w:r>
        <w:rPr>
          <w:sz w:val="22"/>
        </w:rPr>
        <w:t>Теорема</w:t>
      </w:r>
      <w:r>
        <w:rPr>
          <w:spacing w:val="80"/>
          <w:sz w:val="22"/>
        </w:rPr>
        <w:t xml:space="preserve"> </w:t>
      </w:r>
      <w:r>
        <w:rPr>
          <w:sz w:val="22"/>
        </w:rPr>
        <w:t>о</w:t>
      </w:r>
      <w:r>
        <w:rPr>
          <w:spacing w:val="80"/>
          <w:sz w:val="22"/>
        </w:rPr>
        <w:t xml:space="preserve"> </w:t>
      </w:r>
      <w:r>
        <w:rPr>
          <w:b/>
          <w:sz w:val="22"/>
        </w:rPr>
        <w:t>C</w:t>
      </w:r>
      <w:r>
        <w:rPr>
          <w:sz w:val="22"/>
        </w:rPr>
        <w:t>–дифференцировании</w:t>
      </w:r>
      <w:r>
        <w:rPr>
          <w:spacing w:val="80"/>
          <w:sz w:val="22"/>
        </w:rPr>
        <w:t xml:space="preserve"> </w:t>
      </w:r>
      <w:r>
        <w:rPr>
          <w:sz w:val="22"/>
        </w:rPr>
        <w:t>степенных</w:t>
      </w:r>
      <w:r>
        <w:rPr>
          <w:spacing w:val="80"/>
          <w:sz w:val="22"/>
        </w:rPr>
        <w:t xml:space="preserve"> </w:t>
      </w:r>
      <w:r>
        <w:rPr>
          <w:sz w:val="22"/>
        </w:rPr>
        <w:t>рядов.</w:t>
      </w:r>
      <w:r>
        <w:rPr>
          <w:spacing w:val="80"/>
          <w:sz w:val="22"/>
        </w:rPr>
        <w:t xml:space="preserve"> </w:t>
      </w:r>
      <w:r>
        <w:rPr>
          <w:sz w:val="22"/>
        </w:rPr>
        <w:t>Цепочка</w:t>
      </w:r>
      <w:r>
        <w:rPr>
          <w:spacing w:val="80"/>
          <w:sz w:val="22"/>
        </w:rPr>
        <w:t xml:space="preserve"> </w:t>
      </w:r>
      <w:r>
        <w:rPr>
          <w:sz w:val="22"/>
        </w:rPr>
        <w:t>из</w:t>
      </w:r>
      <w:r>
        <w:rPr>
          <w:spacing w:val="80"/>
          <w:sz w:val="22"/>
        </w:rPr>
        <w:t xml:space="preserve"> </w:t>
      </w:r>
      <w:r>
        <w:rPr>
          <w:sz w:val="22"/>
        </w:rPr>
        <w:t>четырех</w:t>
      </w:r>
      <w:r>
        <w:rPr>
          <w:spacing w:val="80"/>
          <w:sz w:val="22"/>
        </w:rPr>
        <w:t xml:space="preserve"> </w:t>
      </w:r>
      <w:r>
        <w:rPr>
          <w:sz w:val="22"/>
        </w:rPr>
        <w:t>эквивалентных определений голоморфной функции, теорема Мореры.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1" w:after="0"/>
        <w:ind w:hanging="0" w:left="118" w:right="418"/>
        <w:jc w:val="left"/>
        <w:rPr>
          <w:sz w:val="22"/>
        </w:rPr>
      </w:pPr>
      <w:r>
        <w:rPr>
          <w:sz w:val="22"/>
        </w:rPr>
        <w:t>Свойства</w:t>
      </w:r>
      <w:r>
        <w:rPr>
          <w:spacing w:val="31"/>
          <w:sz w:val="22"/>
        </w:rPr>
        <w:t xml:space="preserve"> </w:t>
      </w:r>
      <w:r>
        <w:rPr>
          <w:sz w:val="22"/>
        </w:rPr>
        <w:t>голоморфных функций: бесконечная</w:t>
      </w:r>
      <w:r>
        <w:rPr>
          <w:spacing w:val="28"/>
          <w:sz w:val="22"/>
        </w:rPr>
        <w:t xml:space="preserve"> </w:t>
      </w:r>
      <w:r>
        <w:rPr>
          <w:sz w:val="22"/>
        </w:rPr>
        <w:t>дифференцируемость, теорема</w:t>
      </w:r>
      <w:r>
        <w:rPr>
          <w:spacing w:val="31"/>
          <w:sz w:val="22"/>
        </w:rPr>
        <w:t xml:space="preserve"> </w:t>
      </w:r>
      <w:r>
        <w:rPr>
          <w:sz w:val="22"/>
        </w:rPr>
        <w:t>единственности, принцип максимума, теорема о среднем.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exact" w:line="251" w:before="0" w:after="0"/>
        <w:ind w:hanging="359" w:left="477" w:right="0"/>
        <w:jc w:val="left"/>
        <w:rPr>
          <w:sz w:val="22"/>
        </w:rPr>
      </w:pPr>
      <w:r>
        <w:rPr>
          <w:sz w:val="22"/>
        </w:rPr>
        <w:t>Сходимость</w:t>
      </w:r>
      <w:r>
        <w:rPr>
          <w:spacing w:val="-14"/>
          <w:sz w:val="22"/>
        </w:rPr>
        <w:t xml:space="preserve"> </w:t>
      </w:r>
      <w:r>
        <w:rPr>
          <w:sz w:val="22"/>
        </w:rPr>
        <w:t>в</w:t>
      </w:r>
      <w:r>
        <w:rPr>
          <w:spacing w:val="-14"/>
          <w:sz w:val="22"/>
        </w:rPr>
        <w:t xml:space="preserve"> </w:t>
      </w:r>
      <w:r>
        <w:rPr>
          <w:sz w:val="22"/>
        </w:rPr>
        <w:t>пространстве</w:t>
      </w:r>
      <w:r>
        <w:rPr>
          <w:spacing w:val="-12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-14"/>
          <w:sz w:val="22"/>
        </w:rPr>
        <w:t xml:space="preserve"> </w:t>
      </w:r>
      <w:r>
        <w:rPr>
          <w:sz w:val="22"/>
        </w:rPr>
        <w:t>голоморфных</w:t>
      </w:r>
      <w:r>
        <w:rPr>
          <w:spacing w:val="-12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области;</w:t>
      </w:r>
      <w:r>
        <w:rPr>
          <w:spacing w:val="-13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Вейерштрасса.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0" w:leader="none"/>
        </w:tabs>
        <w:spacing w:lineRule="exact" w:line="252" w:before="0" w:after="0"/>
        <w:ind w:hanging="352" w:left="470" w:right="0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компактности.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auto" w:line="240" w:before="0" w:after="0"/>
        <w:ind w:hanging="0" w:left="118" w:right="574"/>
        <w:jc w:val="left"/>
        <w:rPr>
          <w:sz w:val="22"/>
        </w:rPr>
      </w:pPr>
      <w:r>
        <w:rPr>
          <w:sz w:val="22"/>
        </w:rPr>
        <w:t>Ряды</w:t>
      </w:r>
      <w:r>
        <w:rPr>
          <w:spacing w:val="31"/>
          <w:sz w:val="22"/>
        </w:rPr>
        <w:t xml:space="preserve"> </w:t>
      </w:r>
      <w:r>
        <w:rPr>
          <w:sz w:val="22"/>
        </w:rPr>
        <w:t>Лорана:</w:t>
      </w:r>
      <w:r>
        <w:rPr>
          <w:spacing w:val="37"/>
          <w:sz w:val="22"/>
        </w:rPr>
        <w:t xml:space="preserve"> </w:t>
      </w:r>
      <w:r>
        <w:rPr>
          <w:sz w:val="22"/>
        </w:rPr>
        <w:t>кольцо</w:t>
      </w:r>
      <w:r>
        <w:rPr>
          <w:spacing w:val="31"/>
          <w:sz w:val="22"/>
        </w:rPr>
        <w:t xml:space="preserve"> </w:t>
      </w:r>
      <w:r>
        <w:rPr>
          <w:sz w:val="22"/>
        </w:rPr>
        <w:t>сходимости,</w:t>
      </w:r>
      <w:r>
        <w:rPr>
          <w:spacing w:val="36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35"/>
          <w:sz w:val="22"/>
        </w:rPr>
        <w:t xml:space="preserve"> </w:t>
      </w:r>
      <w:r>
        <w:rPr>
          <w:sz w:val="22"/>
        </w:rPr>
        <w:t>о</w:t>
      </w:r>
      <w:r>
        <w:rPr>
          <w:spacing w:val="32"/>
          <w:sz w:val="22"/>
        </w:rPr>
        <w:t xml:space="preserve"> </w:t>
      </w:r>
      <w:r>
        <w:rPr>
          <w:sz w:val="22"/>
        </w:rPr>
        <w:t>разложении функции, голоморфной</w:t>
      </w:r>
      <w:r>
        <w:rPr>
          <w:spacing w:val="32"/>
          <w:sz w:val="22"/>
        </w:rPr>
        <w:t xml:space="preserve"> </w:t>
      </w:r>
      <w:r>
        <w:rPr>
          <w:sz w:val="22"/>
        </w:rPr>
        <w:t>в кольце, единственность,неравенства Коши.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exact" w:line="251" w:before="0" w:after="0"/>
        <w:ind w:hanging="359" w:left="477" w:right="0"/>
        <w:jc w:val="left"/>
        <w:rPr>
          <w:sz w:val="22"/>
        </w:rPr>
      </w:pPr>
      <w:r>
        <w:rPr>
          <w:spacing w:val="-2"/>
          <w:sz w:val="22"/>
        </w:rPr>
        <w:t>Изолированные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особые точки:</w:t>
      </w:r>
      <w:r>
        <w:rPr>
          <w:spacing w:val="6"/>
          <w:sz w:val="22"/>
        </w:rPr>
        <w:t xml:space="preserve"> </w:t>
      </w:r>
      <w:r>
        <w:rPr>
          <w:spacing w:val="-2"/>
          <w:sz w:val="22"/>
        </w:rPr>
        <w:t>теорема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о</w:t>
      </w:r>
      <w:r>
        <w:rPr>
          <w:sz w:val="22"/>
        </w:rPr>
        <w:t xml:space="preserve"> </w:t>
      </w:r>
      <w:r>
        <w:rPr>
          <w:spacing w:val="-2"/>
          <w:sz w:val="22"/>
        </w:rPr>
        <w:t>классификации,</w:t>
      </w:r>
      <w:r>
        <w:rPr>
          <w:sz w:val="22"/>
        </w:rPr>
        <w:t xml:space="preserve"> </w:t>
      </w:r>
      <w:r>
        <w:rPr>
          <w:spacing w:val="-2"/>
          <w:sz w:val="22"/>
        </w:rPr>
        <w:t>теорема Сохоцкого.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  <w:tab w:val="left" w:pos="478" w:leader="none"/>
        </w:tabs>
        <w:spacing w:lineRule="auto" w:line="240" w:before="6" w:after="0"/>
        <w:ind w:hanging="361" w:left="478" w:right="112"/>
        <w:jc w:val="left"/>
        <w:rPr>
          <w:sz w:val="22"/>
        </w:rPr>
      </w:pPr>
      <w:r>
        <w:rPr>
          <w:sz w:val="22"/>
        </w:rPr>
        <w:t>Теорема</w:t>
      </w:r>
      <w:r>
        <w:rPr>
          <w:spacing w:val="32"/>
          <w:sz w:val="22"/>
        </w:rPr>
        <w:t xml:space="preserve"> </w:t>
      </w:r>
      <w:r>
        <w:rPr>
          <w:sz w:val="22"/>
        </w:rPr>
        <w:t>о вычетах,</w:t>
      </w:r>
      <w:r>
        <w:rPr>
          <w:spacing w:val="26"/>
          <w:sz w:val="22"/>
        </w:rPr>
        <w:t xml:space="preserve"> </w:t>
      </w:r>
      <w:r>
        <w:rPr>
          <w:sz w:val="22"/>
        </w:rPr>
        <w:t>вычисление</w:t>
      </w:r>
      <w:r>
        <w:rPr>
          <w:spacing w:val="26"/>
          <w:sz w:val="22"/>
        </w:rPr>
        <w:t xml:space="preserve"> </w:t>
      </w:r>
      <w:r>
        <w:rPr>
          <w:sz w:val="22"/>
        </w:rPr>
        <w:t>вычетов</w:t>
      </w:r>
      <w:r>
        <w:rPr>
          <w:spacing w:val="27"/>
          <w:sz w:val="22"/>
        </w:rPr>
        <w:t xml:space="preserve"> </w:t>
      </w:r>
      <w:r>
        <w:rPr>
          <w:sz w:val="22"/>
        </w:rPr>
        <w:t>в</w:t>
      </w:r>
      <w:r>
        <w:rPr>
          <w:spacing w:val="25"/>
          <w:sz w:val="22"/>
        </w:rPr>
        <w:t xml:space="preserve"> </w:t>
      </w:r>
      <w:r>
        <w:rPr>
          <w:sz w:val="22"/>
        </w:rPr>
        <w:t>полюсах.</w:t>
      </w:r>
      <w:r>
        <w:rPr>
          <w:spacing w:val="31"/>
          <w:sz w:val="22"/>
        </w:rPr>
        <w:t xml:space="preserve"> </w:t>
      </w:r>
      <w:r>
        <w:rPr>
          <w:sz w:val="22"/>
        </w:rPr>
        <w:t>Порядок</w:t>
      </w:r>
      <w:r>
        <w:rPr>
          <w:spacing w:val="31"/>
          <w:sz w:val="22"/>
        </w:rPr>
        <w:t xml:space="preserve"> </w:t>
      </w:r>
      <w:r>
        <w:rPr>
          <w:sz w:val="22"/>
        </w:rPr>
        <w:t>функции</w:t>
      </w:r>
      <w:r>
        <w:rPr>
          <w:spacing w:val="27"/>
          <w:sz w:val="22"/>
        </w:rPr>
        <w:t xml:space="preserve"> </w:t>
      </w:r>
      <w:r>
        <w:rPr>
          <w:sz w:val="22"/>
        </w:rPr>
        <w:t>в</w:t>
      </w:r>
      <w:r>
        <w:rPr>
          <w:spacing w:val="25"/>
          <w:sz w:val="22"/>
        </w:rPr>
        <w:t xml:space="preserve"> </w:t>
      </w:r>
      <w:r>
        <w:rPr>
          <w:sz w:val="22"/>
        </w:rPr>
        <w:t>точке,</w:t>
      </w:r>
      <w:r>
        <w:rPr>
          <w:spacing w:val="33"/>
          <w:sz w:val="22"/>
        </w:rPr>
        <w:t xml:space="preserve"> </w:t>
      </w:r>
      <w:r>
        <w:rPr>
          <w:sz w:val="22"/>
        </w:rPr>
        <w:t>связь</w:t>
      </w:r>
      <w:r>
        <w:rPr>
          <w:spacing w:val="22"/>
          <w:sz w:val="22"/>
        </w:rPr>
        <w:t xml:space="preserve"> </w:t>
      </w:r>
      <w:r>
        <w:rPr>
          <w:sz w:val="22"/>
        </w:rPr>
        <w:t>порядка</w:t>
      </w:r>
      <w:r>
        <w:rPr>
          <w:spacing w:val="25"/>
          <w:sz w:val="22"/>
        </w:rPr>
        <w:t xml:space="preserve"> </w:t>
      </w:r>
      <w:r>
        <w:rPr>
          <w:sz w:val="22"/>
        </w:rPr>
        <w:t>с логарифмическим вычетом.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exact" w:line="251" w:before="0" w:after="0"/>
        <w:ind w:hanging="359" w:left="477" w:right="0"/>
        <w:jc w:val="left"/>
        <w:rPr>
          <w:sz w:val="22"/>
        </w:rPr>
      </w:pPr>
      <w:r>
        <w:rPr>
          <w:sz w:val="22"/>
        </w:rPr>
        <w:t>Принципаргумента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Руше.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  <w:tab w:val="left" w:pos="478" w:leader="none"/>
          <w:tab w:val="left" w:pos="1544" w:leader="none"/>
          <w:tab w:val="left" w:pos="2891" w:leader="none"/>
          <w:tab w:val="left" w:pos="3972" w:leader="none"/>
          <w:tab w:val="left" w:pos="5154" w:leader="none"/>
          <w:tab w:val="left" w:pos="6822" w:leader="none"/>
          <w:tab w:val="left" w:pos="8763" w:leader="none"/>
        </w:tabs>
        <w:spacing w:lineRule="auto" w:line="240" w:before="0" w:after="0"/>
        <w:ind w:hanging="361" w:left="478" w:right="114"/>
        <w:jc w:val="left"/>
        <w:rPr>
          <w:sz w:val="22"/>
        </w:rPr>
      </w:pPr>
      <w:r>
        <w:rPr>
          <w:spacing w:val="-2"/>
          <w:sz w:val="22"/>
        </w:rPr>
        <w:t>Принцип</w:t>
      </w:r>
      <w:r>
        <w:rPr>
          <w:sz w:val="22"/>
        </w:rPr>
        <w:tab/>
      </w:r>
      <w:r>
        <w:rPr>
          <w:spacing w:val="-2"/>
          <w:sz w:val="22"/>
        </w:rPr>
        <w:t>открытости,</w:t>
      </w:r>
      <w:r>
        <w:rPr>
          <w:sz w:val="22"/>
        </w:rPr>
        <w:tab/>
      </w:r>
      <w:r>
        <w:rPr>
          <w:spacing w:val="-2"/>
          <w:sz w:val="22"/>
        </w:rPr>
        <w:t>критерий</w:t>
      </w:r>
      <w:r>
        <w:rPr>
          <w:sz w:val="22"/>
        </w:rPr>
        <w:tab/>
      </w:r>
      <w:r>
        <w:rPr>
          <w:spacing w:val="-2"/>
          <w:sz w:val="22"/>
        </w:rPr>
        <w:t>локальной</w:t>
      </w:r>
      <w:r>
        <w:rPr>
          <w:sz w:val="22"/>
        </w:rPr>
        <w:tab/>
      </w:r>
      <w:r>
        <w:rPr>
          <w:spacing w:val="-2"/>
          <w:sz w:val="22"/>
        </w:rPr>
        <w:t>однолистности,</w:t>
      </w:r>
      <w:r>
        <w:rPr>
          <w:sz w:val="22"/>
        </w:rPr>
        <w:tab/>
        <w:t>теорема</w:t>
      </w:r>
      <w:r>
        <w:rPr>
          <w:spacing w:val="80"/>
          <w:sz w:val="22"/>
        </w:rPr>
        <w:t xml:space="preserve"> </w:t>
      </w:r>
      <w:r>
        <w:rPr>
          <w:sz w:val="22"/>
        </w:rPr>
        <w:t>Гурвица</w:t>
        <w:tab/>
        <w:t>о</w:t>
      </w:r>
      <w:r>
        <w:rPr>
          <w:spacing w:val="80"/>
          <w:sz w:val="22"/>
        </w:rPr>
        <w:t xml:space="preserve"> </w:t>
      </w:r>
      <w:r>
        <w:rPr>
          <w:sz w:val="22"/>
        </w:rPr>
        <w:t>пределе однолистных функций.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0" w:leader="none"/>
          <w:tab w:val="left" w:pos="492" w:leader="none"/>
        </w:tabs>
        <w:spacing w:lineRule="auto" w:line="288" w:before="34" w:after="0"/>
        <w:ind w:hanging="346" w:left="492" w:right="107"/>
        <w:jc w:val="left"/>
        <w:rPr>
          <w:sz w:val="22"/>
        </w:rPr>
      </w:pPr>
      <w:r>
        <w:rPr>
          <w:color w:val="000009"/>
          <w:sz w:val="22"/>
        </w:rPr>
        <w:t>Аналитическое</w:t>
      </w:r>
      <w:r>
        <w:rPr>
          <w:color w:val="000009"/>
          <w:spacing w:val="-14"/>
          <w:sz w:val="22"/>
        </w:rPr>
        <w:t xml:space="preserve"> </w:t>
      </w:r>
      <w:r>
        <w:rPr>
          <w:color w:val="000009"/>
          <w:sz w:val="22"/>
        </w:rPr>
        <w:t>продолжение</w:t>
      </w:r>
      <w:r>
        <w:rPr>
          <w:color w:val="000009"/>
          <w:spacing w:val="-10"/>
          <w:sz w:val="22"/>
        </w:rPr>
        <w:t xml:space="preserve"> </w:t>
      </w:r>
      <w:r>
        <w:rPr>
          <w:color w:val="000009"/>
          <w:sz w:val="22"/>
        </w:rPr>
        <w:t>элемента</w:t>
      </w:r>
      <w:r>
        <w:rPr>
          <w:color w:val="000009"/>
          <w:spacing w:val="-14"/>
          <w:sz w:val="22"/>
        </w:rPr>
        <w:t xml:space="preserve"> </w:t>
      </w:r>
      <w:r>
        <w:rPr>
          <w:color w:val="000009"/>
          <w:sz w:val="22"/>
        </w:rPr>
        <w:t>по</w:t>
      </w:r>
      <w:r>
        <w:rPr>
          <w:color w:val="000009"/>
          <w:spacing w:val="-14"/>
          <w:sz w:val="22"/>
        </w:rPr>
        <w:t xml:space="preserve"> </w:t>
      </w:r>
      <w:r>
        <w:rPr>
          <w:color w:val="000009"/>
          <w:sz w:val="22"/>
        </w:rPr>
        <w:t>цепочке, аналитическое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>продолжение ростка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>вдоль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>пути, связь между продолжением вдоль кривой и продолжением по цепочке.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1" w:leader="none"/>
        </w:tabs>
        <w:spacing w:lineRule="exact" w:line="251" w:before="0" w:after="0"/>
        <w:ind w:hanging="352" w:left="491" w:right="0"/>
        <w:jc w:val="left"/>
        <w:rPr>
          <w:sz w:val="22"/>
        </w:rPr>
      </w:pPr>
      <w:r>
        <w:rPr>
          <w:color w:val="000009"/>
          <w:spacing w:val="-4"/>
          <w:sz w:val="22"/>
        </w:rPr>
        <w:t>Единственность</w:t>
      </w:r>
      <w:r>
        <w:rPr>
          <w:color w:val="000009"/>
          <w:spacing w:val="-13"/>
          <w:sz w:val="22"/>
        </w:rPr>
        <w:t xml:space="preserve"> </w:t>
      </w:r>
      <w:r>
        <w:rPr>
          <w:color w:val="000009"/>
          <w:spacing w:val="-4"/>
          <w:sz w:val="22"/>
        </w:rPr>
        <w:t>продолжения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pacing w:val="-4"/>
          <w:sz w:val="22"/>
        </w:rPr>
        <w:t>вдоль</w:t>
      </w:r>
      <w:r>
        <w:rPr>
          <w:color w:val="000009"/>
          <w:spacing w:val="-7"/>
          <w:sz w:val="22"/>
        </w:rPr>
        <w:t xml:space="preserve"> </w:t>
      </w:r>
      <w:r>
        <w:rPr>
          <w:color w:val="000009"/>
          <w:spacing w:val="-4"/>
          <w:sz w:val="22"/>
        </w:rPr>
        <w:t>пути,</w:t>
      </w:r>
      <w:r>
        <w:rPr>
          <w:color w:val="000009"/>
          <w:spacing w:val="56"/>
          <w:sz w:val="22"/>
        </w:rPr>
        <w:t xml:space="preserve"> </w:t>
      </w:r>
      <w:r>
        <w:rPr>
          <w:color w:val="000009"/>
          <w:spacing w:val="-4"/>
          <w:sz w:val="22"/>
        </w:rPr>
        <w:t>теорема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pacing w:val="-4"/>
          <w:sz w:val="22"/>
        </w:rPr>
        <w:t>о</w:t>
      </w:r>
      <w:r>
        <w:rPr>
          <w:color w:val="000009"/>
          <w:spacing w:val="-10"/>
          <w:sz w:val="22"/>
        </w:rPr>
        <w:t xml:space="preserve"> </w:t>
      </w:r>
      <w:r>
        <w:rPr>
          <w:color w:val="000009"/>
          <w:spacing w:val="-4"/>
          <w:sz w:val="22"/>
        </w:rPr>
        <w:t>продолжении</w:t>
      </w:r>
      <w:r>
        <w:rPr>
          <w:color w:val="000009"/>
          <w:spacing w:val="-10"/>
          <w:sz w:val="22"/>
        </w:rPr>
        <w:t xml:space="preserve"> </w:t>
      </w:r>
      <w:r>
        <w:rPr>
          <w:color w:val="000009"/>
          <w:spacing w:val="-4"/>
          <w:sz w:val="22"/>
        </w:rPr>
        <w:t>по</w:t>
      </w:r>
      <w:r>
        <w:rPr>
          <w:color w:val="000009"/>
          <w:spacing w:val="-26"/>
          <w:sz w:val="22"/>
        </w:rPr>
        <w:t xml:space="preserve"> </w:t>
      </w:r>
      <w:r>
        <w:rPr>
          <w:color w:val="000009"/>
          <w:spacing w:val="-4"/>
          <w:sz w:val="22"/>
        </w:rPr>
        <w:t>гомотопным</w:t>
      </w:r>
      <w:r>
        <w:rPr>
          <w:color w:val="000009"/>
          <w:spacing w:val="-11"/>
          <w:sz w:val="22"/>
        </w:rPr>
        <w:t xml:space="preserve"> </w:t>
      </w:r>
      <w:r>
        <w:rPr>
          <w:color w:val="000009"/>
          <w:spacing w:val="-4"/>
          <w:sz w:val="22"/>
        </w:rPr>
        <w:t>путям.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7" w:leader="none"/>
        </w:tabs>
        <w:spacing w:lineRule="auto" w:line="240" w:before="6" w:after="0"/>
        <w:ind w:hanging="0" w:left="147" w:right="208"/>
        <w:jc w:val="left"/>
        <w:rPr>
          <w:sz w:val="20"/>
        </w:rPr>
      </w:pPr>
      <w:r>
        <w:rPr>
          <w:color w:val="000009"/>
          <w:sz w:val="22"/>
        </w:rPr>
        <w:t>Полная аналитическая функция, теорема Пуанкаре-Вольтерра, функция,аналитическая в области (ветвь), изолированная особая точка ветви.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40" w:before="35" w:after="0"/>
        <w:ind w:hanging="287" w:left="426" w:right="0"/>
        <w:jc w:val="left"/>
        <w:rPr>
          <w:sz w:val="20"/>
        </w:rPr>
      </w:pPr>
      <w:r>
        <w:rPr>
          <w:color w:val="000009"/>
          <w:sz w:val="22"/>
        </w:rPr>
        <w:t>Особые</w:t>
      </w:r>
      <w:r>
        <w:rPr>
          <w:color w:val="000009"/>
          <w:spacing w:val="-14"/>
          <w:sz w:val="22"/>
        </w:rPr>
        <w:t xml:space="preserve"> </w:t>
      </w:r>
      <w:r>
        <w:rPr>
          <w:color w:val="000009"/>
          <w:sz w:val="22"/>
        </w:rPr>
        <w:t>точки</w:t>
      </w:r>
      <w:r>
        <w:rPr>
          <w:color w:val="000009"/>
          <w:spacing w:val="-12"/>
          <w:sz w:val="22"/>
        </w:rPr>
        <w:t xml:space="preserve"> </w:t>
      </w:r>
      <w:r>
        <w:rPr>
          <w:color w:val="000009"/>
          <w:sz w:val="22"/>
        </w:rPr>
        <w:t>логарифма</w:t>
      </w:r>
      <w:r>
        <w:rPr>
          <w:color w:val="000009"/>
          <w:spacing w:val="-13"/>
          <w:sz w:val="22"/>
        </w:rPr>
        <w:t xml:space="preserve"> </w:t>
      </w:r>
      <w:r>
        <w:rPr>
          <w:color w:val="000009"/>
          <w:sz w:val="22"/>
        </w:rPr>
        <w:t>и</w:t>
      </w:r>
      <w:r>
        <w:rPr>
          <w:color w:val="000009"/>
          <w:spacing w:val="-12"/>
          <w:sz w:val="22"/>
        </w:rPr>
        <w:t xml:space="preserve"> </w:t>
      </w:r>
      <w:r>
        <w:rPr>
          <w:color w:val="000009"/>
          <w:sz w:val="22"/>
        </w:rPr>
        <w:t>корня</w:t>
      </w:r>
      <w:r>
        <w:rPr>
          <w:color w:val="000009"/>
          <w:spacing w:val="-9"/>
          <w:sz w:val="22"/>
        </w:rPr>
        <w:t xml:space="preserve"> </w:t>
      </w:r>
      <w:r>
        <w:rPr>
          <w:color w:val="000009"/>
          <w:sz w:val="22"/>
        </w:rPr>
        <w:t>функции,</w:t>
      </w:r>
      <w:r>
        <w:rPr>
          <w:color w:val="000009"/>
          <w:spacing w:val="-13"/>
          <w:sz w:val="22"/>
        </w:rPr>
        <w:t xml:space="preserve"> </w:t>
      </w:r>
      <w:r>
        <w:rPr>
          <w:color w:val="000009"/>
          <w:sz w:val="22"/>
        </w:rPr>
        <w:t>мероморфной</w:t>
      </w:r>
      <w:r>
        <w:rPr>
          <w:color w:val="000009"/>
          <w:spacing w:val="-11"/>
          <w:sz w:val="22"/>
        </w:rPr>
        <w:t xml:space="preserve"> </w:t>
      </w:r>
      <w:r>
        <w:rPr>
          <w:color w:val="000009"/>
          <w:sz w:val="22"/>
        </w:rPr>
        <w:t>в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pacing w:val="-2"/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40" w:before="6" w:after="0"/>
        <w:ind w:hanging="0" w:left="147" w:right="217"/>
        <w:jc w:val="left"/>
        <w:rPr>
          <w:color w:val="000009"/>
          <w:sz w:val="22"/>
        </w:rPr>
      </w:pPr>
      <w:r>
        <w:rPr>
          <w:color w:val="000009"/>
          <w:sz w:val="22"/>
        </w:rPr>
        <w:t>Разложение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в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ряд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Пюизо,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интегрирование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и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дифференцирование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многозначных</w:t>
      </w:r>
      <w:r>
        <w:rPr>
          <w:color w:val="000009"/>
          <w:spacing w:val="80"/>
          <w:sz w:val="22"/>
        </w:rPr>
        <w:t xml:space="preserve"> </w:t>
      </w:r>
      <w:r>
        <w:rPr>
          <w:color w:val="000009"/>
          <w:sz w:val="22"/>
        </w:rPr>
        <w:t>функций. Первообразная голоморфной функции в неодносвязной области, критерий однозначности.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  <w:tab w:val="left" w:pos="5427" w:leader="none"/>
        </w:tabs>
        <w:spacing w:lineRule="auto" w:line="240" w:before="5" w:after="0"/>
        <w:ind w:hanging="0" w:left="118" w:right="216"/>
        <w:jc w:val="left"/>
        <w:rPr>
          <w:sz w:val="22"/>
        </w:rPr>
      </w:pPr>
      <w:r>
        <w:rPr>
          <w:sz w:val="22"/>
        </w:rPr>
        <w:t>Теорема</w:t>
      </w:r>
      <w:r>
        <w:rPr>
          <w:spacing w:val="40"/>
          <w:sz w:val="22"/>
        </w:rPr>
        <w:t xml:space="preserve"> </w:t>
      </w:r>
      <w:r>
        <w:rPr>
          <w:sz w:val="22"/>
        </w:rPr>
        <w:t>Римана</w:t>
      </w:r>
      <w:r>
        <w:rPr>
          <w:spacing w:val="40"/>
          <w:sz w:val="22"/>
        </w:rPr>
        <w:t xml:space="preserve"> </w:t>
      </w:r>
      <w:r>
        <w:rPr>
          <w:sz w:val="22"/>
        </w:rPr>
        <w:t>о</w:t>
      </w:r>
      <w:r>
        <w:rPr>
          <w:spacing w:val="40"/>
          <w:sz w:val="22"/>
        </w:rPr>
        <w:t xml:space="preserve"> </w:t>
      </w:r>
      <w:r>
        <w:rPr>
          <w:sz w:val="22"/>
        </w:rPr>
        <w:t>конформном</w:t>
      </w:r>
      <w:r>
        <w:rPr>
          <w:spacing w:val="80"/>
          <w:sz w:val="22"/>
        </w:rPr>
        <w:t xml:space="preserve"> </w:t>
      </w:r>
      <w:r>
        <w:rPr>
          <w:sz w:val="22"/>
        </w:rPr>
        <w:t>отображении.</w:t>
        <w:tab/>
      </w:r>
      <w:r>
        <w:rPr>
          <w:spacing w:val="-2"/>
          <w:sz w:val="22"/>
        </w:rPr>
        <w:t>Способы</w:t>
      </w:r>
      <w:r>
        <w:rPr>
          <w:spacing w:val="29"/>
          <w:sz w:val="22"/>
        </w:rPr>
        <w:t xml:space="preserve"> </w:t>
      </w:r>
      <w:r>
        <w:rPr>
          <w:spacing w:val="-2"/>
          <w:sz w:val="22"/>
        </w:rPr>
        <w:t>однозначного</w:t>
      </w:r>
      <w:r>
        <w:rPr>
          <w:spacing w:val="33"/>
          <w:sz w:val="22"/>
        </w:rPr>
        <w:t xml:space="preserve"> </w:t>
      </w:r>
      <w:r>
        <w:rPr>
          <w:spacing w:val="-2"/>
          <w:sz w:val="22"/>
        </w:rPr>
        <w:t>выбора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 xml:space="preserve">конформного </w:t>
      </w:r>
      <w:r>
        <w:rPr>
          <w:sz w:val="22"/>
        </w:rPr>
        <w:t>отображенияна круг.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  <w:tab w:val="left" w:pos="7735" w:leader="none"/>
        </w:tabs>
        <w:spacing w:lineRule="auto" w:line="240" w:before="0" w:after="0"/>
        <w:ind w:hanging="0" w:left="118" w:right="223"/>
        <w:jc w:val="left"/>
        <w:rPr>
          <w:sz w:val="22"/>
        </w:rPr>
      </w:pPr>
      <w:r>
        <w:rPr>
          <w:sz w:val="22"/>
        </w:rPr>
        <w:t>Гармонические</w:t>
      </w:r>
      <w:r>
        <w:rPr>
          <w:spacing w:val="40"/>
          <w:sz w:val="22"/>
        </w:rPr>
        <w:t xml:space="preserve"> </w:t>
      </w:r>
      <w:r>
        <w:rPr>
          <w:sz w:val="22"/>
        </w:rPr>
        <w:t>функции</w:t>
      </w:r>
      <w:r>
        <w:rPr>
          <w:spacing w:val="40"/>
          <w:sz w:val="22"/>
        </w:rPr>
        <w:t xml:space="preserve"> </w:t>
      </w:r>
      <w:r>
        <w:rPr>
          <w:sz w:val="22"/>
        </w:rPr>
        <w:t>двух</w:t>
      </w:r>
      <w:r>
        <w:rPr>
          <w:spacing w:val="40"/>
          <w:sz w:val="22"/>
        </w:rPr>
        <w:t xml:space="preserve"> </w:t>
      </w:r>
      <w:r>
        <w:rPr>
          <w:sz w:val="22"/>
        </w:rPr>
        <w:t>переменных,</w:t>
      </w:r>
      <w:r>
        <w:rPr>
          <w:spacing w:val="40"/>
          <w:sz w:val="22"/>
        </w:rPr>
        <w:t xml:space="preserve"> </w:t>
      </w:r>
      <w:r>
        <w:rPr>
          <w:sz w:val="22"/>
        </w:rPr>
        <w:t>их</w:t>
      </w:r>
      <w:r>
        <w:rPr>
          <w:spacing w:val="40"/>
          <w:sz w:val="22"/>
        </w:rPr>
        <w:t xml:space="preserve"> </w:t>
      </w:r>
      <w:r>
        <w:rPr>
          <w:sz w:val="22"/>
        </w:rPr>
        <w:t>связь</w:t>
      </w:r>
      <w:r>
        <w:rPr>
          <w:spacing w:val="40"/>
          <w:sz w:val="22"/>
        </w:rPr>
        <w:t xml:space="preserve"> </w:t>
      </w:r>
      <w:r>
        <w:rPr>
          <w:sz w:val="22"/>
        </w:rPr>
        <w:t>с</w:t>
      </w:r>
      <w:r>
        <w:rPr>
          <w:spacing w:val="40"/>
          <w:sz w:val="22"/>
        </w:rPr>
        <w:t xml:space="preserve"> </w:t>
      </w:r>
      <w:r>
        <w:rPr>
          <w:sz w:val="22"/>
        </w:rPr>
        <w:t>голоморфными.</w:t>
        <w:tab/>
        <w:t>Основные</w:t>
      </w:r>
      <w:r>
        <w:rPr>
          <w:spacing w:val="39"/>
          <w:sz w:val="22"/>
        </w:rPr>
        <w:t xml:space="preserve"> </w:t>
      </w:r>
      <w:r>
        <w:rPr>
          <w:sz w:val="22"/>
        </w:rPr>
        <w:t>свойства: теорема о</w:t>
      </w:r>
      <w:r>
        <w:rPr>
          <w:spacing w:val="-8"/>
          <w:sz w:val="22"/>
        </w:rPr>
        <w:t xml:space="preserve"> </w:t>
      </w:r>
      <w:r>
        <w:rPr>
          <w:sz w:val="22"/>
        </w:rPr>
        <w:t>среднем,</w:t>
      </w:r>
      <w:r>
        <w:rPr>
          <w:spacing w:val="-2"/>
          <w:sz w:val="22"/>
        </w:rPr>
        <w:t xml:space="preserve"> </w:t>
      </w:r>
      <w:r>
        <w:rPr>
          <w:sz w:val="22"/>
        </w:rPr>
        <w:t>бесконечная</w:t>
      </w:r>
      <w:r>
        <w:rPr>
          <w:spacing w:val="-15"/>
          <w:sz w:val="22"/>
        </w:rPr>
        <w:t xml:space="preserve"> </w:t>
      </w:r>
      <w:r>
        <w:rPr>
          <w:sz w:val="22"/>
        </w:rPr>
        <w:t>дифференцируемость,</w:t>
      </w:r>
      <w:r>
        <w:rPr>
          <w:spacing w:val="-14"/>
          <w:sz w:val="22"/>
        </w:rPr>
        <w:t xml:space="preserve"> </w:t>
      </w:r>
      <w:r>
        <w:rPr>
          <w:sz w:val="22"/>
        </w:rPr>
        <w:t>теорема</w:t>
      </w:r>
      <w:r>
        <w:rPr>
          <w:spacing w:val="-16"/>
          <w:sz w:val="22"/>
        </w:rPr>
        <w:t xml:space="preserve"> </w:t>
      </w:r>
      <w:r>
        <w:rPr>
          <w:sz w:val="22"/>
        </w:rPr>
        <w:t>единственности,</w:t>
      </w:r>
      <w:r>
        <w:rPr>
          <w:spacing w:val="-2"/>
          <w:sz w:val="22"/>
        </w:rPr>
        <w:t xml:space="preserve"> </w:t>
      </w:r>
      <w:r>
        <w:rPr>
          <w:sz w:val="22"/>
        </w:rPr>
        <w:t>принцип</w:t>
      </w:r>
      <w:r>
        <w:rPr>
          <w:spacing w:val="-1"/>
          <w:sz w:val="22"/>
        </w:rPr>
        <w:t xml:space="preserve"> </w:t>
      </w:r>
      <w:r>
        <w:rPr>
          <w:sz w:val="22"/>
        </w:rPr>
        <w:t>максимума.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5" w:leader="none"/>
        </w:tabs>
        <w:spacing w:lineRule="auto" w:line="240" w:before="0" w:after="0"/>
        <w:ind w:hanging="0" w:left="118" w:right="237"/>
        <w:jc w:val="left"/>
        <w:rPr>
          <w:sz w:val="22"/>
        </w:rPr>
      </w:pPr>
      <w:r>
        <w:rPr>
          <w:sz w:val="22"/>
        </w:rPr>
        <w:t>Описание</w:t>
      </w:r>
      <w:r>
        <w:rPr>
          <w:spacing w:val="40"/>
          <w:sz w:val="22"/>
        </w:rPr>
        <w:t xml:space="preserve"> </w:t>
      </w:r>
      <w:r>
        <w:rPr>
          <w:sz w:val="22"/>
        </w:rPr>
        <w:t>плоского</w:t>
      </w:r>
      <w:r>
        <w:rPr>
          <w:spacing w:val="40"/>
          <w:sz w:val="22"/>
        </w:rPr>
        <w:t xml:space="preserve"> </w:t>
      </w:r>
      <w:r>
        <w:rPr>
          <w:sz w:val="22"/>
        </w:rPr>
        <w:t>стационарного</w:t>
      </w:r>
      <w:r>
        <w:rPr>
          <w:spacing w:val="40"/>
          <w:sz w:val="22"/>
        </w:rPr>
        <w:t xml:space="preserve"> </w:t>
      </w:r>
      <w:r>
        <w:rPr>
          <w:sz w:val="22"/>
        </w:rPr>
        <w:t>течения</w:t>
      </w:r>
      <w:r>
        <w:rPr>
          <w:spacing w:val="40"/>
          <w:sz w:val="22"/>
        </w:rPr>
        <w:t xml:space="preserve"> </w:t>
      </w:r>
      <w:r>
        <w:rPr>
          <w:sz w:val="22"/>
        </w:rPr>
        <w:t>жидкости.</w:t>
      </w:r>
      <w:r>
        <w:rPr>
          <w:spacing w:val="80"/>
          <w:sz w:val="22"/>
        </w:rPr>
        <w:t xml:space="preserve"> </w:t>
      </w:r>
      <w:r>
        <w:rPr>
          <w:sz w:val="22"/>
        </w:rPr>
        <w:t>Комплексный</w:t>
      </w:r>
      <w:r>
        <w:rPr>
          <w:spacing w:val="40"/>
          <w:sz w:val="22"/>
        </w:rPr>
        <w:t xml:space="preserve"> </w:t>
      </w:r>
      <w:r>
        <w:rPr>
          <w:sz w:val="22"/>
        </w:rPr>
        <w:t>потенциал.</w:t>
      </w:r>
      <w:r>
        <w:rPr>
          <w:spacing w:val="80"/>
          <w:sz w:val="22"/>
        </w:rPr>
        <w:t xml:space="preserve"> </w:t>
      </w:r>
      <w:r>
        <w:rPr>
          <w:sz w:val="22"/>
        </w:rPr>
        <w:t>Примеры: источник, вихрь, диполь.</w:t>
      </w:r>
      <w:r>
        <w:rPr>
          <w:spacing w:val="40"/>
          <w:sz w:val="22"/>
        </w:rPr>
        <w:t xml:space="preserve"> </w:t>
      </w:r>
      <w:r>
        <w:rPr>
          <w:sz w:val="22"/>
        </w:rPr>
        <w:t>Физическое «доказательство» теоремы Римана.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auto" w:line="242" w:before="0" w:after="0"/>
        <w:ind w:hanging="0" w:left="118" w:right="801"/>
        <w:jc w:val="left"/>
        <w:rPr>
          <w:sz w:val="22"/>
        </w:rPr>
      </w:pPr>
      <w:r>
        <w:rPr>
          <w:sz w:val="22"/>
        </w:rPr>
        <w:t>Теорема</w:t>
      </w:r>
      <w:r>
        <w:rPr>
          <w:spacing w:val="23"/>
          <w:sz w:val="22"/>
        </w:rPr>
        <w:t xml:space="preserve"> </w:t>
      </w:r>
      <w:r>
        <w:rPr>
          <w:sz w:val="22"/>
        </w:rPr>
        <w:t>Каратеодори</w:t>
      </w:r>
      <w:r>
        <w:rPr>
          <w:spacing w:val="30"/>
          <w:sz w:val="22"/>
        </w:rPr>
        <w:t xml:space="preserve"> </w:t>
      </w:r>
      <w:r>
        <w:rPr>
          <w:sz w:val="22"/>
        </w:rPr>
        <w:t>о</w:t>
      </w:r>
      <w:r>
        <w:rPr>
          <w:spacing w:val="18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24"/>
          <w:sz w:val="22"/>
        </w:rPr>
        <w:t xml:space="preserve"> </w:t>
      </w:r>
      <w:r>
        <w:rPr>
          <w:sz w:val="22"/>
        </w:rPr>
        <w:t>границ.</w:t>
      </w:r>
      <w:r>
        <w:rPr>
          <w:spacing w:val="28"/>
          <w:sz w:val="22"/>
        </w:rPr>
        <w:t xml:space="preserve"> </w:t>
      </w:r>
      <w:r>
        <w:rPr>
          <w:sz w:val="22"/>
        </w:rPr>
        <w:t>Достижимые</w:t>
      </w:r>
      <w:r>
        <w:rPr>
          <w:spacing w:val="17"/>
          <w:sz w:val="22"/>
        </w:rPr>
        <w:t xml:space="preserve"> </w:t>
      </w:r>
      <w:r>
        <w:rPr>
          <w:sz w:val="22"/>
        </w:rPr>
        <w:t>граничные</w:t>
      </w:r>
      <w:r>
        <w:rPr>
          <w:spacing w:val="17"/>
          <w:sz w:val="22"/>
        </w:rPr>
        <w:t xml:space="preserve"> </w:t>
      </w:r>
      <w:r>
        <w:rPr>
          <w:sz w:val="22"/>
        </w:rPr>
        <w:t>точки.</w:t>
      </w:r>
      <w:r>
        <w:rPr>
          <w:spacing w:val="18"/>
          <w:sz w:val="22"/>
        </w:rPr>
        <w:t xml:space="preserve"> </w:t>
      </w:r>
      <w:r>
        <w:rPr>
          <w:sz w:val="22"/>
        </w:rPr>
        <w:t>«Обратная» теорема осоответствии границ.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exact" w:line="248" w:before="0" w:after="0"/>
        <w:ind w:hanging="359" w:left="477" w:right="0"/>
        <w:jc w:val="left"/>
        <w:rPr>
          <w:sz w:val="22"/>
        </w:rPr>
      </w:pPr>
      <w:r>
        <w:rPr>
          <w:sz w:val="22"/>
        </w:rPr>
        <w:t>Лемма</w:t>
      </w:r>
      <w:r>
        <w:rPr>
          <w:spacing w:val="-14"/>
          <w:sz w:val="22"/>
        </w:rPr>
        <w:t xml:space="preserve"> </w:t>
      </w:r>
      <w:r>
        <w:rPr>
          <w:sz w:val="22"/>
        </w:rPr>
        <w:t>о</w:t>
      </w:r>
      <w:r>
        <w:rPr>
          <w:spacing w:val="-16"/>
          <w:sz w:val="22"/>
        </w:rPr>
        <w:t xml:space="preserve"> </w:t>
      </w:r>
      <w:r>
        <w:rPr>
          <w:sz w:val="22"/>
        </w:rPr>
        <w:t>склейке</w:t>
      </w:r>
      <w:r>
        <w:rPr>
          <w:spacing w:val="-14"/>
          <w:sz w:val="22"/>
        </w:rPr>
        <w:t xml:space="preserve"> </w:t>
      </w:r>
      <w:r>
        <w:rPr>
          <w:sz w:val="22"/>
        </w:rPr>
        <w:t>голоморфных</w:t>
      </w:r>
      <w:r>
        <w:rPr>
          <w:spacing w:val="-13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-13"/>
          <w:sz w:val="22"/>
        </w:rPr>
        <w:t xml:space="preserve"> </w:t>
      </w:r>
      <w:r>
        <w:rPr>
          <w:sz w:val="22"/>
        </w:rPr>
        <w:t>принцип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симметрии.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5" w:leader="none"/>
        </w:tabs>
        <w:spacing w:lineRule="exact" w:line="252" w:before="0" w:after="0"/>
        <w:ind w:hanging="417" w:left="535" w:right="0"/>
        <w:jc w:val="left"/>
        <w:rPr>
          <w:sz w:val="22"/>
        </w:rPr>
      </w:pPr>
      <w:r>
        <w:rPr>
          <w:sz w:val="22"/>
        </w:rPr>
        <w:t>Две</w:t>
      </w:r>
      <w:r>
        <w:rPr>
          <w:spacing w:val="-10"/>
          <w:sz w:val="22"/>
        </w:rPr>
        <w:t xml:space="preserve"> </w:t>
      </w:r>
      <w:r>
        <w:rPr>
          <w:sz w:val="22"/>
        </w:rPr>
        <w:t>теоремы</w:t>
      </w:r>
      <w:r>
        <w:rPr>
          <w:spacing w:val="-14"/>
          <w:sz w:val="22"/>
        </w:rPr>
        <w:t xml:space="preserve"> </w:t>
      </w:r>
      <w:r>
        <w:rPr>
          <w:sz w:val="22"/>
        </w:rPr>
        <w:t>Рунге:</w:t>
      </w:r>
      <w:r>
        <w:rPr>
          <w:spacing w:val="-8"/>
          <w:sz w:val="22"/>
        </w:rPr>
        <w:t xml:space="preserve"> </w:t>
      </w:r>
      <w:r>
        <w:rPr>
          <w:sz w:val="22"/>
        </w:rPr>
        <w:t>приближения</w:t>
      </w:r>
      <w:r>
        <w:rPr>
          <w:spacing w:val="-12"/>
          <w:sz w:val="22"/>
        </w:rPr>
        <w:t xml:space="preserve"> </w:t>
      </w:r>
      <w:r>
        <w:rPr>
          <w:sz w:val="22"/>
        </w:rPr>
        <w:t>рациональными</w:t>
      </w:r>
      <w:r>
        <w:rPr>
          <w:spacing w:val="-8"/>
          <w:sz w:val="22"/>
        </w:rPr>
        <w:t xml:space="preserve"> </w:t>
      </w:r>
      <w:r>
        <w:rPr>
          <w:sz w:val="22"/>
        </w:rPr>
        <w:t>функциями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полиномами.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251" w:after="0"/>
        <w:ind w:left="0" w:right="0"/>
        <w:rPr>
          <w:spacing w:val="-2"/>
        </w:rPr>
      </w:pPr>
      <w:r>
        <w:rPr/>
      </w:r>
    </w:p>
    <w:sectPr>
      <w:type w:val="nextPage"/>
      <w:pgSz w:w="11906" w:h="16838"/>
      <w:pgMar w:left="1020" w:right="9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8" w:hanging="239"/>
      </w:pPr>
      <w:rPr>
        <w:spacing w:val="0"/>
        <w:w w:val="9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0" w:hanging="23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1" w:hanging="2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2" w:hanging="2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3" w:hanging="2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4" w:hanging="2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5" w:hanging="2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6" w:hanging="2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7" w:hanging="23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LibreOffice/24.2.1.2$Windows_X86_64 LibreOffice_project/db4def46b0453cc22e2d0305797cf981b68ef5ac</Application>
  <AppVersion>15.0000</AppVersion>
  <Pages>1</Pages>
  <Words>360</Words>
  <Characters>2670</Characters>
  <CharactersWithSpaces>2973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2024-07-21T18:54:27Z</dcterms:created>
  <dc:creator>504 Савинова Екатерина Андреевна</dc:creator>
  <dc:description/>
  <dc:language>ru-RU</dc:language>
  <cp:lastModifiedBy/>
  <dcterms:modified xsi:type="dcterms:W3CDTF">2024-07-21T21:57:41Z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  <property fmtid="{D5CDD505-2E9C-101B-9397-08002B2CF9AE}" pid="5" name="Producer">
    <vt:lpwstr>3-Heights(TM) PDF Security Shell 4.8.25.2 (http://www.pdf-tools.com)</vt:lpwstr>
  </property>
</Properties>
</file>